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F6C5" w14:textId="77777777" w:rsidR="00FC38EE" w:rsidRDefault="00ED0460" w:rsidP="00FC38EE">
      <w:pPr>
        <w:pStyle w:val="NaamvergadergroepIKNL"/>
      </w:pPr>
      <w:r>
        <w:t>Bijeenkomst</w:t>
      </w:r>
      <w:r w:rsidR="00CD1C66">
        <w:t xml:space="preserve"> Tumorwerkgroep Urologie (TWU)</w:t>
      </w:r>
    </w:p>
    <w:tbl>
      <w:tblPr>
        <w:tblW w:w="9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54"/>
        <w:gridCol w:w="28"/>
        <w:gridCol w:w="489"/>
        <w:gridCol w:w="141"/>
        <w:gridCol w:w="6946"/>
        <w:gridCol w:w="142"/>
        <w:gridCol w:w="958"/>
        <w:gridCol w:w="62"/>
      </w:tblGrid>
      <w:tr w:rsidR="00FC38EE" w14:paraId="5F9DF6C8" w14:textId="77777777" w:rsidTr="00794C7B">
        <w:trPr>
          <w:gridAfter w:val="1"/>
          <w:wAfter w:w="62" w:type="dxa"/>
          <w:trHeight w:hRule="exact" w:val="260"/>
        </w:trPr>
        <w:tc>
          <w:tcPr>
            <w:tcW w:w="504" w:type="dxa"/>
            <w:gridSpan w:val="3"/>
            <w:shd w:val="clear" w:color="auto" w:fill="auto"/>
          </w:tcPr>
          <w:p w14:paraId="5F9DF6C6" w14:textId="77777777" w:rsidR="00FC38EE" w:rsidRDefault="00FC38EE" w:rsidP="00DC36BB">
            <w:pPr>
              <w:pStyle w:val="DocumentgegevenskopjeIKNL"/>
            </w:pPr>
            <w:r>
              <w:t xml:space="preserve">Datum  </w:t>
            </w:r>
          </w:p>
        </w:tc>
        <w:tc>
          <w:tcPr>
            <w:tcW w:w="8676" w:type="dxa"/>
            <w:gridSpan w:val="5"/>
            <w:shd w:val="clear" w:color="auto" w:fill="auto"/>
          </w:tcPr>
          <w:p w14:paraId="5F9DF6C7" w14:textId="066073F4" w:rsidR="00FC38EE" w:rsidRDefault="00A428F1" w:rsidP="00755B11">
            <w:pPr>
              <w:pStyle w:val="DocumentgegevensIKNL"/>
            </w:pPr>
            <w:r>
              <w:t xml:space="preserve">Donderdag </w:t>
            </w:r>
            <w:r w:rsidR="00755B11">
              <w:t xml:space="preserve">12 april </w:t>
            </w:r>
            <w:r>
              <w:t>201</w:t>
            </w:r>
            <w:r w:rsidR="00281E16">
              <w:t>8</w:t>
            </w:r>
          </w:p>
        </w:tc>
      </w:tr>
      <w:tr w:rsidR="00FC38EE" w14:paraId="5F9DF6CB" w14:textId="77777777" w:rsidTr="00794C7B">
        <w:trPr>
          <w:gridAfter w:val="1"/>
          <w:wAfter w:w="62" w:type="dxa"/>
          <w:trHeight w:hRule="exact" w:val="260"/>
        </w:trPr>
        <w:tc>
          <w:tcPr>
            <w:tcW w:w="322" w:type="dxa"/>
            <w:shd w:val="clear" w:color="auto" w:fill="auto"/>
          </w:tcPr>
          <w:p w14:paraId="5F9DF6C9" w14:textId="56A26219" w:rsidR="00FC38EE" w:rsidRDefault="00FC38EE" w:rsidP="00DC36BB">
            <w:pPr>
              <w:pStyle w:val="DocumentgegevenskopjeIKNL"/>
            </w:pPr>
            <w:r>
              <w:t xml:space="preserve">Tijd </w:t>
            </w:r>
            <w:r w:rsidR="00C3340B">
              <w:t xml:space="preserve">   </w:t>
            </w:r>
            <w:r>
              <w:t xml:space="preserve"> </w:t>
            </w:r>
          </w:p>
        </w:tc>
        <w:tc>
          <w:tcPr>
            <w:tcW w:w="8858" w:type="dxa"/>
            <w:gridSpan w:val="7"/>
            <w:shd w:val="clear" w:color="auto" w:fill="auto"/>
          </w:tcPr>
          <w:p w14:paraId="5F9DF6CA" w14:textId="77777777" w:rsidR="00FC38EE" w:rsidRDefault="00CD1C66" w:rsidP="00CD1C66">
            <w:pPr>
              <w:pStyle w:val="DocumentgegevensIKNL"/>
            </w:pPr>
            <w:r>
              <w:t xml:space="preserve">18.30 - 20.30 uur </w:t>
            </w:r>
            <w:r w:rsidRPr="00D976D4">
              <w:rPr>
                <w:rFonts w:cs="Arial"/>
              </w:rPr>
              <w:t>(</w:t>
            </w:r>
            <w:r w:rsidRPr="00D976D4">
              <w:rPr>
                <w:rFonts w:cs="Arial"/>
                <w:i/>
              </w:rPr>
              <w:t>18.00 uur ontvangst met broodjes</w:t>
            </w:r>
            <w:r w:rsidRPr="00D976D4">
              <w:rPr>
                <w:rFonts w:cs="Arial"/>
              </w:rPr>
              <w:t>)</w:t>
            </w:r>
          </w:p>
        </w:tc>
      </w:tr>
      <w:tr w:rsidR="00FC38EE" w14:paraId="5F9DF6D0" w14:textId="77777777" w:rsidTr="00794C7B">
        <w:trPr>
          <w:gridAfter w:val="1"/>
          <w:wAfter w:w="62" w:type="dxa"/>
          <w:trHeight w:val="261"/>
        </w:trPr>
        <w:tc>
          <w:tcPr>
            <w:tcW w:w="476" w:type="dxa"/>
            <w:gridSpan w:val="2"/>
            <w:shd w:val="clear" w:color="auto" w:fill="auto"/>
          </w:tcPr>
          <w:p w14:paraId="5F9DF6CC" w14:textId="77777777" w:rsidR="00FC38EE" w:rsidRDefault="00FC38EE" w:rsidP="00DC36BB">
            <w:pPr>
              <w:pStyle w:val="DocumentgegevenskopjeIKNL"/>
            </w:pPr>
            <w:r>
              <w:t xml:space="preserve">Plaats  </w:t>
            </w:r>
          </w:p>
        </w:tc>
        <w:tc>
          <w:tcPr>
            <w:tcW w:w="8704" w:type="dxa"/>
            <w:gridSpan w:val="6"/>
            <w:shd w:val="clear" w:color="auto" w:fill="auto"/>
          </w:tcPr>
          <w:p w14:paraId="4EFF66A9" w14:textId="4A955508" w:rsidR="00755B11" w:rsidRPr="00144F76" w:rsidRDefault="00317EB6">
            <w:pPr>
              <w:rPr>
                <w:u w:val="single"/>
              </w:rPr>
            </w:pPr>
            <w:hyperlink r:id="rId11" w:history="1">
              <w:r w:rsidR="00755B11" w:rsidRPr="00144F76">
                <w:rPr>
                  <w:rStyle w:val="Hyperlink"/>
                  <w:u w:val="single"/>
                </w:rPr>
                <w:t>IKNL Utrecht</w:t>
              </w:r>
            </w:hyperlink>
          </w:p>
          <w:tbl>
            <w:tblPr>
              <w:tblW w:w="6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ame"/>
            </w:tblPr>
            <w:tblGrid>
              <w:gridCol w:w="6150"/>
            </w:tblGrid>
            <w:tr w:rsidR="00281E16" w14:paraId="63E89DA3" w14:textId="77777777" w:rsidTr="00281E16">
              <w:tc>
                <w:tcPr>
                  <w:tcW w:w="6150" w:type="dxa"/>
                  <w:hideMark/>
                </w:tcPr>
                <w:p w14:paraId="3EA1E55B" w14:textId="3578F404" w:rsidR="00281E16" w:rsidRPr="00281E16" w:rsidRDefault="00281E16" w:rsidP="00281E16">
                  <w:pPr>
                    <w:pStyle w:val="BasistekstIKNL"/>
                  </w:pPr>
                </w:p>
              </w:tc>
            </w:tr>
          </w:tbl>
          <w:p w14:paraId="5F9DF6CF" w14:textId="36BBD297" w:rsidR="00A428F1" w:rsidRDefault="00A428F1" w:rsidP="00D443FD">
            <w:pPr>
              <w:pStyle w:val="DocumentgegevensIKNL"/>
            </w:pPr>
            <w:r>
              <w:t>t 0646149997 (Antoinette)</w:t>
            </w:r>
          </w:p>
        </w:tc>
      </w:tr>
      <w:tr w:rsidR="00FC38EE" w14:paraId="5F9DF6D2" w14:textId="77777777" w:rsidTr="00794C7B">
        <w:trPr>
          <w:gridAfter w:val="1"/>
          <w:wAfter w:w="62" w:type="dxa"/>
          <w:trHeight w:hRule="exact" w:val="520"/>
        </w:trPr>
        <w:tc>
          <w:tcPr>
            <w:tcW w:w="9180" w:type="dxa"/>
            <w:gridSpan w:val="8"/>
            <w:shd w:val="clear" w:color="auto" w:fill="auto"/>
          </w:tcPr>
          <w:p w14:paraId="5F9DF6D1" w14:textId="77777777" w:rsidR="00FC38EE" w:rsidRDefault="00FC38EE" w:rsidP="006C7E5F">
            <w:pPr>
              <w:pStyle w:val="BasistekstIKNL"/>
            </w:pPr>
          </w:p>
        </w:tc>
      </w:tr>
      <w:tr w:rsidR="00FC38EE" w:rsidRPr="001C2442" w14:paraId="5F9DF6D8" w14:textId="77777777" w:rsidTr="00794C7B">
        <w:trPr>
          <w:trHeight w:hRule="exact" w:val="261"/>
        </w:trPr>
        <w:tc>
          <w:tcPr>
            <w:tcW w:w="993" w:type="dxa"/>
            <w:gridSpan w:val="4"/>
            <w:shd w:val="clear" w:color="auto" w:fill="auto"/>
          </w:tcPr>
          <w:p w14:paraId="5F9DF6D3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41" w:type="dxa"/>
            <w:shd w:val="clear" w:color="auto" w:fill="auto"/>
          </w:tcPr>
          <w:p w14:paraId="5F9DF6D4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6946" w:type="dxa"/>
            <w:shd w:val="clear" w:color="auto" w:fill="auto"/>
          </w:tcPr>
          <w:p w14:paraId="5F9DF6D5" w14:textId="77777777" w:rsidR="00FC38EE" w:rsidRDefault="007335BA" w:rsidP="00ED0460">
            <w:pPr>
              <w:pStyle w:val="DocumentgegevenskopjeIKNL"/>
              <w:spacing w:line="360" w:lineRule="auto"/>
            </w:pPr>
            <w:r>
              <w:t>A</w:t>
            </w:r>
            <w:r w:rsidR="00FC38EE">
              <w:t>gendapunt</w:t>
            </w:r>
          </w:p>
        </w:tc>
        <w:tc>
          <w:tcPr>
            <w:tcW w:w="142" w:type="dxa"/>
            <w:shd w:val="clear" w:color="auto" w:fill="auto"/>
          </w:tcPr>
          <w:p w14:paraId="5F9DF6D6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F9DF6D7" w14:textId="77777777" w:rsidR="00FC38EE" w:rsidRDefault="00FC38EE" w:rsidP="00ED0460">
            <w:pPr>
              <w:pStyle w:val="DocumentgegevenskopjeIKNL"/>
              <w:spacing w:line="360" w:lineRule="auto"/>
            </w:pPr>
            <w:r>
              <w:t>Bijlage</w:t>
            </w:r>
          </w:p>
        </w:tc>
      </w:tr>
      <w:tr w:rsidR="00FC38EE" w14:paraId="5F9DF6DE" w14:textId="77777777" w:rsidTr="00794C7B">
        <w:trPr>
          <w:trHeight w:hRule="exact" w:val="68"/>
        </w:trPr>
        <w:tc>
          <w:tcPr>
            <w:tcW w:w="993" w:type="dxa"/>
            <w:gridSpan w:val="4"/>
            <w:tcBorders>
              <w:bottom w:val="single" w:sz="8" w:space="0" w:color="808080"/>
            </w:tcBorders>
            <w:shd w:val="clear" w:color="auto" w:fill="auto"/>
          </w:tcPr>
          <w:p w14:paraId="5F9DF6D9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41" w:type="dxa"/>
            <w:shd w:val="clear" w:color="auto" w:fill="auto"/>
          </w:tcPr>
          <w:p w14:paraId="5F9DF6DA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6946" w:type="dxa"/>
            <w:tcBorders>
              <w:bottom w:val="single" w:sz="8" w:space="0" w:color="808080"/>
            </w:tcBorders>
            <w:shd w:val="clear" w:color="auto" w:fill="auto"/>
          </w:tcPr>
          <w:p w14:paraId="5F9DF6DB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42" w:type="dxa"/>
            <w:shd w:val="clear" w:color="auto" w:fill="auto"/>
          </w:tcPr>
          <w:p w14:paraId="5F9DF6DC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1020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14:paraId="5F9DF6DD" w14:textId="77777777" w:rsidR="00FC38EE" w:rsidRDefault="00FC38EE" w:rsidP="00ED0460">
            <w:pPr>
              <w:pStyle w:val="DocumentgegevenskopjeIKNL"/>
              <w:spacing w:line="360" w:lineRule="auto"/>
            </w:pPr>
          </w:p>
        </w:tc>
      </w:tr>
      <w:tr w:rsidR="00FC38EE" w:rsidRPr="002A0BC6" w14:paraId="5F9DF6E5" w14:textId="77777777" w:rsidTr="00794C7B">
        <w:trPr>
          <w:trHeight w:val="260"/>
        </w:trPr>
        <w:tc>
          <w:tcPr>
            <w:tcW w:w="993" w:type="dxa"/>
            <w:gridSpan w:val="4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9DF6DF" w14:textId="53BC79D1" w:rsidR="00FC38EE" w:rsidRPr="00794C7B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794C7B">
              <w:rPr>
                <w:sz w:val="18"/>
              </w:rPr>
              <w:t>(</w:t>
            </w:r>
            <w:r>
              <w:rPr>
                <w:sz w:val="18"/>
              </w:rPr>
              <w:t>18.30</w:t>
            </w:r>
            <w:r w:rsidRPr="00794C7B">
              <w:rPr>
                <w:sz w:val="18"/>
              </w:rPr>
              <w:t>)</w:t>
            </w:r>
          </w:p>
        </w:tc>
        <w:tc>
          <w:tcPr>
            <w:tcW w:w="141" w:type="dxa"/>
            <w:shd w:val="clear" w:color="auto" w:fill="auto"/>
            <w:tcMar>
              <w:top w:w="180" w:type="dxa"/>
              <w:bottom w:w="80" w:type="dxa"/>
            </w:tcMar>
          </w:tcPr>
          <w:p w14:paraId="5F9DF6E0" w14:textId="77777777" w:rsidR="00FC38EE" w:rsidRPr="002A0BC6" w:rsidRDefault="00FC38EE" w:rsidP="00ED0460">
            <w:pPr>
              <w:pStyle w:val="BasistekstIKNL"/>
              <w:spacing w:line="360" w:lineRule="auto"/>
            </w:pPr>
          </w:p>
        </w:tc>
        <w:tc>
          <w:tcPr>
            <w:tcW w:w="6946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9DF6E1" w14:textId="77777777" w:rsidR="00FC38EE" w:rsidRPr="002A0BC6" w:rsidRDefault="00FD5ED4" w:rsidP="00ED0460">
            <w:pPr>
              <w:pStyle w:val="BasistekstIKNL"/>
              <w:spacing w:line="360" w:lineRule="auto"/>
            </w:pPr>
            <w:r w:rsidRPr="002A0BC6">
              <w:t xml:space="preserve">Introductie en Welkom </w:t>
            </w:r>
          </w:p>
          <w:p w14:paraId="5E8ABA21" w14:textId="77777777" w:rsidR="00FD5ED4" w:rsidRPr="002A0BC6" w:rsidRDefault="00C118BE" w:rsidP="00C118BE">
            <w:pPr>
              <w:pStyle w:val="BasistekstIKNL"/>
              <w:spacing w:line="360" w:lineRule="auto"/>
            </w:pPr>
            <w:r w:rsidRPr="002A0BC6">
              <w:t>d</w:t>
            </w:r>
            <w:r w:rsidR="00ED0460" w:rsidRPr="002A0BC6">
              <w:t>hr. d</w:t>
            </w:r>
            <w:r w:rsidR="00FD5ED4" w:rsidRPr="002A0BC6">
              <w:t>r. H.</w:t>
            </w:r>
            <w:r w:rsidR="00200677" w:rsidRPr="002A0BC6">
              <w:t>H.E.</w:t>
            </w:r>
            <w:r w:rsidR="00FD5ED4" w:rsidRPr="002A0BC6">
              <w:t xml:space="preserve"> </w:t>
            </w:r>
            <w:r w:rsidR="00ED0460" w:rsidRPr="002A0BC6">
              <w:t xml:space="preserve">van </w:t>
            </w:r>
            <w:r w:rsidR="00FD5ED4" w:rsidRPr="002A0BC6">
              <w:t>Melick</w:t>
            </w:r>
            <w:r w:rsidR="00ED0460" w:rsidRPr="002A0BC6">
              <w:t>, uroloog St. Antonius Ziekenhuis</w:t>
            </w:r>
            <w:r w:rsidRPr="002A0BC6">
              <w:t xml:space="preserve"> Nieuwegein</w:t>
            </w:r>
            <w:r w:rsidR="00E31D4E" w:rsidRPr="002A0BC6">
              <w:t xml:space="preserve">, voorzitter TWU </w:t>
            </w:r>
          </w:p>
          <w:p w14:paraId="5F9DF6E2" w14:textId="0B372BFC" w:rsidR="00A428F1" w:rsidRPr="002A0BC6" w:rsidRDefault="00A428F1" w:rsidP="00C118BE">
            <w:pPr>
              <w:pStyle w:val="BasistekstIKNL"/>
              <w:spacing w:line="360" w:lineRule="auto"/>
            </w:pPr>
            <w:r w:rsidRPr="002A0BC6">
              <w:t xml:space="preserve">Nieuw bestuurslid voorstellen: Lobke </w:t>
            </w:r>
            <w:r w:rsidR="002A0BC6" w:rsidRPr="002A0BC6">
              <w:t xml:space="preserve">van Leeuwen, oncoloog </w:t>
            </w:r>
            <w:proofErr w:type="spellStart"/>
            <w:r w:rsidR="002A0BC6" w:rsidRPr="002A0BC6">
              <w:t>Diaconessehuis</w:t>
            </w:r>
            <w:proofErr w:type="spellEnd"/>
            <w:r w:rsidR="002A0BC6" w:rsidRPr="002A0BC6">
              <w:t xml:space="preserve"> Utrecht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5F9DF6E3" w14:textId="77777777" w:rsidR="00FC38EE" w:rsidRPr="002A0BC6" w:rsidRDefault="00FC38EE" w:rsidP="00ED0460">
            <w:pPr>
              <w:pStyle w:val="BasistekstIKNL"/>
              <w:spacing w:line="360" w:lineRule="auto"/>
            </w:pPr>
          </w:p>
        </w:tc>
        <w:tc>
          <w:tcPr>
            <w:tcW w:w="1020" w:type="dxa"/>
            <w:gridSpan w:val="2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9DF6E4" w14:textId="77777777" w:rsidR="00FC38EE" w:rsidRPr="002A0BC6" w:rsidRDefault="00FC38EE" w:rsidP="00ED0460">
            <w:pPr>
              <w:pStyle w:val="BasistekstIKNL"/>
              <w:spacing w:line="360" w:lineRule="auto"/>
            </w:pPr>
          </w:p>
        </w:tc>
      </w:tr>
      <w:tr w:rsidR="000D2740" w:rsidRPr="002A0BC6" w14:paraId="61AEAB0F" w14:textId="77777777" w:rsidTr="00794C7B">
        <w:trPr>
          <w:trHeight w:val="260"/>
        </w:trPr>
        <w:tc>
          <w:tcPr>
            <w:tcW w:w="993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5EF67A96" w14:textId="5B16441B" w:rsidR="000D2740" w:rsidRPr="002A0BC6" w:rsidRDefault="00794C7B" w:rsidP="00794C7B">
            <w:pPr>
              <w:pStyle w:val="NummerIKNL"/>
              <w:spacing w:line="360" w:lineRule="auto"/>
            </w:pPr>
            <w:r>
              <w:rPr>
                <w:sz w:val="18"/>
              </w:rPr>
              <w:t>(18.35)</w:t>
            </w:r>
          </w:p>
        </w:tc>
        <w:tc>
          <w:tcPr>
            <w:tcW w:w="141" w:type="dxa"/>
            <w:shd w:val="clear" w:color="auto" w:fill="auto"/>
            <w:tcMar>
              <w:top w:w="180" w:type="dxa"/>
              <w:bottom w:w="80" w:type="dxa"/>
            </w:tcMar>
          </w:tcPr>
          <w:p w14:paraId="30C9B013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6946" w:type="dxa"/>
            <w:shd w:val="clear" w:color="auto" w:fill="auto"/>
            <w:tcMar>
              <w:top w:w="180" w:type="dxa"/>
              <w:bottom w:w="80" w:type="dxa"/>
            </w:tcMar>
          </w:tcPr>
          <w:p w14:paraId="44748BBD" w14:textId="302EBCBF" w:rsidR="000D2740" w:rsidRPr="00C3340B" w:rsidRDefault="002A0BC6" w:rsidP="00281E16">
            <w:pPr>
              <w:spacing w:line="360" w:lineRule="auto"/>
              <w:rPr>
                <w:rFonts w:cs="Arial"/>
              </w:rPr>
            </w:pPr>
            <w:r w:rsidRPr="00C3340B">
              <w:rPr>
                <w:rFonts w:cs="Arial"/>
              </w:rPr>
              <w:t>Casuïstiek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4621AC66" w14:textId="77777777" w:rsidR="000D2740" w:rsidRPr="00C3340B" w:rsidRDefault="000D2740" w:rsidP="00ED0460">
            <w:pPr>
              <w:pStyle w:val="BasistekstIKNL"/>
              <w:spacing w:line="360" w:lineRule="auto"/>
              <w:rPr>
                <w:rFonts w:cs="Arial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14DF9D9F" w14:textId="75DFA61E" w:rsidR="000D2740" w:rsidRPr="00C3340B" w:rsidRDefault="000D2740" w:rsidP="00ED0460">
            <w:pPr>
              <w:pStyle w:val="BasistekstIKNL"/>
              <w:spacing w:line="360" w:lineRule="auto"/>
              <w:rPr>
                <w:rFonts w:cs="Arial"/>
              </w:rPr>
            </w:pPr>
          </w:p>
        </w:tc>
      </w:tr>
      <w:tr w:rsidR="000D2740" w:rsidRPr="002A0BC6" w14:paraId="5F9DF6F1" w14:textId="77777777" w:rsidTr="00794C7B">
        <w:trPr>
          <w:trHeight w:val="260"/>
        </w:trPr>
        <w:tc>
          <w:tcPr>
            <w:tcW w:w="993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5F9DF6E6" w14:textId="6BA1D507" w:rsidR="000D2740" w:rsidRPr="00794C7B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794C7B">
              <w:rPr>
                <w:sz w:val="18"/>
              </w:rPr>
              <w:t>(</w:t>
            </w:r>
            <w:r>
              <w:rPr>
                <w:sz w:val="18"/>
              </w:rPr>
              <w:t>18.50)</w:t>
            </w:r>
          </w:p>
        </w:tc>
        <w:tc>
          <w:tcPr>
            <w:tcW w:w="141" w:type="dxa"/>
            <w:shd w:val="clear" w:color="auto" w:fill="auto"/>
            <w:tcMar>
              <w:top w:w="180" w:type="dxa"/>
              <w:bottom w:w="80" w:type="dxa"/>
            </w:tcMar>
          </w:tcPr>
          <w:p w14:paraId="5F9DF6E7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6946" w:type="dxa"/>
            <w:shd w:val="clear" w:color="auto" w:fill="auto"/>
            <w:tcMar>
              <w:top w:w="180" w:type="dxa"/>
              <w:bottom w:w="80" w:type="dxa"/>
            </w:tcMar>
          </w:tcPr>
          <w:p w14:paraId="6FA4DBF7" w14:textId="73245DD1" w:rsidR="002A0BC6" w:rsidRPr="002A0BC6" w:rsidRDefault="002A0BC6" w:rsidP="002A0BC6">
            <w:pPr>
              <w:spacing w:line="360" w:lineRule="auto"/>
              <w:rPr>
                <w:rFonts w:cs="Arial"/>
              </w:rPr>
            </w:pPr>
            <w:r w:rsidRPr="002A0BC6">
              <w:rPr>
                <w:rFonts w:cs="Arial"/>
              </w:rPr>
              <w:t xml:space="preserve">NKR Regiorapportage prostaatkanker, inclusief data uit </w:t>
            </w:r>
            <w:proofErr w:type="spellStart"/>
            <w:r w:rsidRPr="002A0BC6">
              <w:rPr>
                <w:rFonts w:cs="Arial"/>
              </w:rPr>
              <w:t>ProZIB</w:t>
            </w:r>
            <w:proofErr w:type="spellEnd"/>
          </w:p>
          <w:p w14:paraId="22979449" w14:textId="77777777" w:rsidR="002A0BC6" w:rsidRPr="002A0BC6" w:rsidRDefault="002A0BC6" w:rsidP="002A0BC6">
            <w:pPr>
              <w:spacing w:line="360" w:lineRule="auto"/>
              <w:rPr>
                <w:rFonts w:cs="Arial"/>
              </w:rPr>
            </w:pPr>
            <w:r w:rsidRPr="002A0BC6">
              <w:rPr>
                <w:rFonts w:cs="Arial"/>
              </w:rPr>
              <w:t xml:space="preserve">Mw. dr. Katja </w:t>
            </w:r>
            <w:proofErr w:type="spellStart"/>
            <w:r w:rsidRPr="002A0BC6">
              <w:rPr>
                <w:rFonts w:cs="Arial"/>
              </w:rPr>
              <w:t>Aben</w:t>
            </w:r>
            <w:proofErr w:type="spellEnd"/>
            <w:r w:rsidRPr="002A0BC6">
              <w:rPr>
                <w:rFonts w:cs="Arial"/>
              </w:rPr>
              <w:t>, senior-onderzoeker IKNL</w:t>
            </w:r>
          </w:p>
          <w:p w14:paraId="5F9DF6ED" w14:textId="154DDB99" w:rsidR="000D2740" w:rsidRPr="002A0BC6" w:rsidRDefault="002A0BC6" w:rsidP="002A0BC6">
            <w:pPr>
              <w:spacing w:line="360" w:lineRule="auto"/>
            </w:pPr>
            <w:r w:rsidRPr="002A0BC6">
              <w:rPr>
                <w:rFonts w:cs="Arial"/>
              </w:rPr>
              <w:t>Discussie</w:t>
            </w:r>
            <w:r w:rsidR="000D2740" w:rsidRPr="002A0BC6">
              <w:t xml:space="preserve"> 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5F9DF6EE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  <w:p w14:paraId="5F9DF6EF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1020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5F9DF6F0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</w:tr>
      <w:tr w:rsidR="000D2740" w:rsidRPr="002A0BC6" w14:paraId="5F9DF702" w14:textId="77777777" w:rsidTr="00794C7B">
        <w:trPr>
          <w:trHeight w:val="260"/>
        </w:trPr>
        <w:tc>
          <w:tcPr>
            <w:tcW w:w="993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5F9DF6FD" w14:textId="5264AB71" w:rsidR="000D2740" w:rsidRPr="002A0BC6" w:rsidRDefault="00794C7B" w:rsidP="00794C7B">
            <w:pPr>
              <w:pStyle w:val="NummerIKNL"/>
              <w:spacing w:line="360" w:lineRule="auto"/>
            </w:pPr>
            <w:r>
              <w:t>(</w:t>
            </w:r>
            <w:r w:rsidRPr="00794C7B">
              <w:rPr>
                <w:sz w:val="18"/>
              </w:rPr>
              <w:t>20.</w:t>
            </w:r>
            <w:r>
              <w:rPr>
                <w:sz w:val="18"/>
              </w:rPr>
              <w:t>10)</w:t>
            </w:r>
          </w:p>
        </w:tc>
        <w:tc>
          <w:tcPr>
            <w:tcW w:w="141" w:type="dxa"/>
            <w:shd w:val="clear" w:color="auto" w:fill="auto"/>
            <w:tcMar>
              <w:top w:w="180" w:type="dxa"/>
              <w:bottom w:w="80" w:type="dxa"/>
            </w:tcMar>
          </w:tcPr>
          <w:p w14:paraId="5F9DF6FE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6946" w:type="dxa"/>
            <w:shd w:val="clear" w:color="auto" w:fill="auto"/>
            <w:tcMar>
              <w:top w:w="180" w:type="dxa"/>
              <w:bottom w:w="80" w:type="dxa"/>
            </w:tcMar>
          </w:tcPr>
          <w:p w14:paraId="4F3C03B9" w14:textId="77777777" w:rsidR="00281E16" w:rsidRDefault="002A0BC6" w:rsidP="00281E16">
            <w:pPr>
              <w:pStyle w:val="BasistekstIKNL"/>
              <w:spacing w:line="360" w:lineRule="auto"/>
            </w:pPr>
            <w:r w:rsidRPr="002A0BC6">
              <w:t>Lopende studies</w:t>
            </w:r>
            <w:r w:rsidR="00291B78">
              <w:t xml:space="preserve"> </w:t>
            </w:r>
          </w:p>
          <w:p w14:paraId="5F9DF6FF" w14:textId="4C67A207" w:rsidR="000D2740" w:rsidRPr="002A0BC6" w:rsidRDefault="002A0BC6" w:rsidP="00281E16">
            <w:pPr>
              <w:pStyle w:val="BasistekstIKNL"/>
              <w:spacing w:line="360" w:lineRule="auto"/>
            </w:pPr>
            <w:r>
              <w:t>Door Harm van Melick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5F9DF700" w14:textId="77777777"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1020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5F9DF701" w14:textId="51589B3A" w:rsidR="000D2740" w:rsidRPr="002A0BC6" w:rsidRDefault="00281E16" w:rsidP="00ED0460">
            <w:pPr>
              <w:pStyle w:val="BasistekstIKNL"/>
              <w:spacing w:line="360" w:lineRule="auto"/>
            </w:pPr>
            <w:r>
              <w:t>volgt</w:t>
            </w:r>
          </w:p>
        </w:tc>
      </w:tr>
      <w:tr w:rsidR="00D74D34" w:rsidRPr="002A0BC6" w14:paraId="5151FC20" w14:textId="77777777" w:rsidTr="00794C7B">
        <w:trPr>
          <w:trHeight w:val="260"/>
        </w:trPr>
        <w:tc>
          <w:tcPr>
            <w:tcW w:w="993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14:paraId="76ECC7C9" w14:textId="50E133DA" w:rsidR="00D74D34" w:rsidRPr="00794C7B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794C7B">
              <w:rPr>
                <w:sz w:val="18"/>
              </w:rPr>
              <w:t>(</w:t>
            </w:r>
            <w:r>
              <w:rPr>
                <w:sz w:val="18"/>
              </w:rPr>
              <w:t>20.25)</w:t>
            </w:r>
            <w:r w:rsidRPr="00794C7B"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" w:type="dxa"/>
            <w:shd w:val="clear" w:color="auto" w:fill="auto"/>
            <w:tcMar>
              <w:top w:w="180" w:type="dxa"/>
              <w:bottom w:w="80" w:type="dxa"/>
            </w:tcMar>
          </w:tcPr>
          <w:p w14:paraId="74B95684" w14:textId="77777777" w:rsidR="00D74D34" w:rsidRPr="002A0BC6" w:rsidRDefault="00D74D34" w:rsidP="00ED0460">
            <w:pPr>
              <w:pStyle w:val="BasistekstIKNL"/>
              <w:spacing w:line="360" w:lineRule="auto"/>
            </w:pPr>
          </w:p>
        </w:tc>
        <w:tc>
          <w:tcPr>
            <w:tcW w:w="6946" w:type="dxa"/>
            <w:shd w:val="clear" w:color="auto" w:fill="auto"/>
            <w:tcMar>
              <w:top w:w="180" w:type="dxa"/>
              <w:bottom w:w="80" w:type="dxa"/>
            </w:tcMar>
          </w:tcPr>
          <w:p w14:paraId="0538F753" w14:textId="49C01FCE" w:rsidR="00D74D34" w:rsidRPr="002A0BC6" w:rsidRDefault="00D74D34" w:rsidP="00ED0460">
            <w:pPr>
              <w:pStyle w:val="BasistekstIKNL"/>
              <w:spacing w:line="360" w:lineRule="auto"/>
            </w:pPr>
            <w:r w:rsidRPr="002A0BC6">
              <w:t>Rondvraag en sluiting</w:t>
            </w:r>
          </w:p>
        </w:tc>
        <w:tc>
          <w:tcPr>
            <w:tcW w:w="142" w:type="dxa"/>
            <w:shd w:val="clear" w:color="auto" w:fill="auto"/>
            <w:tcMar>
              <w:top w:w="180" w:type="dxa"/>
              <w:bottom w:w="80" w:type="dxa"/>
            </w:tcMar>
          </w:tcPr>
          <w:p w14:paraId="7574D7E2" w14:textId="77777777" w:rsidR="00D74D34" w:rsidRPr="002A0BC6" w:rsidRDefault="00D74D34" w:rsidP="00ED0460">
            <w:pPr>
              <w:pStyle w:val="BasistekstIKNL"/>
              <w:spacing w:line="360" w:lineRule="auto"/>
            </w:pPr>
          </w:p>
        </w:tc>
        <w:tc>
          <w:tcPr>
            <w:tcW w:w="1020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14:paraId="1E8AE3CD" w14:textId="77777777" w:rsidR="00D74D34" w:rsidRPr="002A0BC6" w:rsidRDefault="00D74D34" w:rsidP="00ED0460">
            <w:pPr>
              <w:pStyle w:val="BasistekstIKNL"/>
              <w:spacing w:line="360" w:lineRule="auto"/>
            </w:pPr>
          </w:p>
        </w:tc>
      </w:tr>
    </w:tbl>
    <w:p w14:paraId="4D6AF45F" w14:textId="77777777" w:rsidR="002A0BC6" w:rsidRDefault="002A0BC6" w:rsidP="006C5BA2">
      <w:pPr>
        <w:pStyle w:val="BasistekstIKNL"/>
        <w:spacing w:line="360" w:lineRule="auto"/>
      </w:pPr>
    </w:p>
    <w:p w14:paraId="08BC9138" w14:textId="77777777" w:rsidR="00291B78" w:rsidRPr="002A0BC6" w:rsidRDefault="00291B78" w:rsidP="006C5BA2">
      <w:pPr>
        <w:pStyle w:val="BasistekstIKNL"/>
        <w:spacing w:line="360" w:lineRule="auto"/>
        <w:rPr>
          <w:b/>
        </w:rPr>
      </w:pPr>
    </w:p>
    <w:p w14:paraId="13ED3C12" w14:textId="77777777" w:rsidR="002A0BC6" w:rsidRPr="002A0BC6" w:rsidRDefault="002A0BC6">
      <w:pPr>
        <w:pStyle w:val="BasistekstIKNL"/>
        <w:spacing w:line="360" w:lineRule="auto"/>
      </w:pPr>
    </w:p>
    <w:sectPr w:rsidR="002A0BC6" w:rsidRPr="002A0BC6" w:rsidSect="002C33B4">
      <w:headerReference w:type="even" r:id="rId12"/>
      <w:headerReference w:type="default" r:id="rId13"/>
      <w:headerReference w:type="first" r:id="rId14"/>
      <w:pgSz w:w="11906" w:h="16838" w:code="9"/>
      <w:pgMar w:top="2782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F706" w14:textId="77777777" w:rsidR="00CD1C66" w:rsidRDefault="00CD1C66">
      <w:r>
        <w:separator/>
      </w:r>
    </w:p>
  </w:endnote>
  <w:endnote w:type="continuationSeparator" w:id="0">
    <w:p w14:paraId="5F9DF707" w14:textId="77777777" w:rsidR="00CD1C66" w:rsidRDefault="00CD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F704" w14:textId="77777777" w:rsidR="00CD1C66" w:rsidRDefault="00CD1C66">
      <w:r>
        <w:separator/>
      </w:r>
    </w:p>
  </w:footnote>
  <w:footnote w:type="continuationSeparator" w:id="0">
    <w:p w14:paraId="5F9DF705" w14:textId="77777777" w:rsidR="00CD1C66" w:rsidRDefault="00CD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F708" w14:textId="77777777" w:rsidR="00E62101" w:rsidRDefault="00960CE0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F9DF70E" wp14:editId="5F9DF70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2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DF709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F70A" w14:textId="77777777" w:rsidR="00E62101" w:rsidRDefault="00960CE0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F9DF710" wp14:editId="5F9DF71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1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DF70B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F70C" w14:textId="77777777" w:rsidR="00E62101" w:rsidRDefault="00960CE0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F9DF712" wp14:editId="5F9DF71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0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DF70D" w14:textId="77777777" w:rsidR="00E62101" w:rsidRDefault="00960CE0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F9DF714" wp14:editId="5F9DF7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4445" b="1905"/>
          <wp:wrapNone/>
          <wp:docPr id="9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C523A7"/>
    <w:multiLevelType w:val="hybridMultilevel"/>
    <w:tmpl w:val="C7A0EAF8"/>
    <w:lvl w:ilvl="0" w:tplc="D5080CA4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  <w:sz w:val="22"/>
        <w:szCs w:val="22"/>
      </w:rPr>
    </w:lvl>
    <w:lvl w:ilvl="1" w:tplc="28BC066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7740A6"/>
    <w:multiLevelType w:val="hybridMultilevel"/>
    <w:tmpl w:val="FA0C2A0E"/>
    <w:lvl w:ilvl="0" w:tplc="1FF67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>
    <w:nsid w:val="3843328D"/>
    <w:multiLevelType w:val="multilevel"/>
    <w:tmpl w:val="EDECF52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871"/>
        </w:tabs>
        <w:ind w:left="187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11"/>
        </w:tabs>
        <w:ind w:left="221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3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92"/>
        </w:tabs>
        <w:ind w:left="2892" w:hanging="340"/>
      </w:pPr>
      <w:rPr>
        <w:rFonts w:ascii="Maiandra GD" w:hAnsi="Maiandra GD" w:hint="default"/>
      </w:rPr>
    </w:lvl>
  </w:abstractNum>
  <w:abstractNum w:abstractNumId="1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51A2EB2"/>
    <w:multiLevelType w:val="hybridMultilevel"/>
    <w:tmpl w:val="2DE8A2F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5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D755058"/>
    <w:multiLevelType w:val="hybridMultilevel"/>
    <w:tmpl w:val="2692253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4C81757"/>
    <w:multiLevelType w:val="hybridMultilevel"/>
    <w:tmpl w:val="36CEFBA6"/>
    <w:lvl w:ilvl="0" w:tplc="1FF6734E">
      <w:numFmt w:val="bullet"/>
      <w:lvlText w:val="-"/>
      <w:lvlJc w:val="left"/>
      <w:pPr>
        <w:ind w:left="4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</w:abstractNum>
  <w:abstractNum w:abstractNumId="26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1">
    <w:nsid w:val="7D6C6436"/>
    <w:multiLevelType w:val="hybridMultilevel"/>
    <w:tmpl w:val="012C36DC"/>
    <w:lvl w:ilvl="0" w:tplc="B6186AF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8"/>
  </w:num>
  <w:num w:numId="6">
    <w:abstractNumId w:val="19"/>
  </w:num>
  <w:num w:numId="7">
    <w:abstractNumId w:val="1"/>
  </w:num>
  <w:num w:numId="8">
    <w:abstractNumId w:val="12"/>
  </w:num>
  <w:num w:numId="9">
    <w:abstractNumId w:val="9"/>
  </w:num>
  <w:num w:numId="10">
    <w:abstractNumId w:val="26"/>
  </w:num>
  <w:num w:numId="11">
    <w:abstractNumId w:val="20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27"/>
  </w:num>
  <w:num w:numId="20">
    <w:abstractNumId w:val="3"/>
  </w:num>
  <w:num w:numId="21">
    <w:abstractNumId w:val="22"/>
  </w:num>
  <w:num w:numId="22">
    <w:abstractNumId w:val="30"/>
  </w:num>
  <w:num w:numId="23">
    <w:abstractNumId w:val="21"/>
  </w:num>
  <w:num w:numId="24">
    <w:abstractNumId w:val="11"/>
  </w:num>
  <w:num w:numId="25">
    <w:abstractNumId w:val="18"/>
  </w:num>
  <w:num w:numId="26">
    <w:abstractNumId w:val="8"/>
  </w:num>
  <w:num w:numId="27">
    <w:abstractNumId w:val="29"/>
  </w:num>
  <w:num w:numId="28">
    <w:abstractNumId w:val="2"/>
  </w:num>
  <w:num w:numId="29">
    <w:abstractNumId w:val="5"/>
  </w:num>
  <w:num w:numId="30">
    <w:abstractNumId w:val="13"/>
  </w:num>
  <w:num w:numId="31">
    <w:abstractNumId w:val="25"/>
  </w:num>
  <w:num w:numId="32">
    <w:abstractNumId w:val="16"/>
  </w:num>
  <w:num w:numId="33">
    <w:abstractNumId w:val="4"/>
  </w:num>
  <w:num w:numId="34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4710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6"/>
    <w:rsid w:val="00014852"/>
    <w:rsid w:val="0005430B"/>
    <w:rsid w:val="000647FA"/>
    <w:rsid w:val="00090341"/>
    <w:rsid w:val="00092E3D"/>
    <w:rsid w:val="00095D8C"/>
    <w:rsid w:val="000B0D35"/>
    <w:rsid w:val="000B5523"/>
    <w:rsid w:val="000D2740"/>
    <w:rsid w:val="000D4CE4"/>
    <w:rsid w:val="000D650A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44F76"/>
    <w:rsid w:val="001638AD"/>
    <w:rsid w:val="001845A2"/>
    <w:rsid w:val="00186ABA"/>
    <w:rsid w:val="001B1B37"/>
    <w:rsid w:val="001C0269"/>
    <w:rsid w:val="001C2442"/>
    <w:rsid w:val="001D2A06"/>
    <w:rsid w:val="001E060F"/>
    <w:rsid w:val="001E3495"/>
    <w:rsid w:val="001F5B4F"/>
    <w:rsid w:val="00200677"/>
    <w:rsid w:val="0020607F"/>
    <w:rsid w:val="0022669E"/>
    <w:rsid w:val="00234DC0"/>
    <w:rsid w:val="00236DE9"/>
    <w:rsid w:val="002524E4"/>
    <w:rsid w:val="00276907"/>
    <w:rsid w:val="00281E16"/>
    <w:rsid w:val="00287C55"/>
    <w:rsid w:val="00291B78"/>
    <w:rsid w:val="002A0BC6"/>
    <w:rsid w:val="002A613F"/>
    <w:rsid w:val="002C0BD1"/>
    <w:rsid w:val="002C33B4"/>
    <w:rsid w:val="002D1955"/>
    <w:rsid w:val="002D3BCD"/>
    <w:rsid w:val="002E2560"/>
    <w:rsid w:val="00317EB6"/>
    <w:rsid w:val="00322F53"/>
    <w:rsid w:val="00323DC5"/>
    <w:rsid w:val="00331795"/>
    <w:rsid w:val="00335067"/>
    <w:rsid w:val="003361A6"/>
    <w:rsid w:val="00357E70"/>
    <w:rsid w:val="00365327"/>
    <w:rsid w:val="0037211F"/>
    <w:rsid w:val="00377612"/>
    <w:rsid w:val="00392A90"/>
    <w:rsid w:val="003A28DF"/>
    <w:rsid w:val="003B4485"/>
    <w:rsid w:val="003B543A"/>
    <w:rsid w:val="003C2342"/>
    <w:rsid w:val="003C5106"/>
    <w:rsid w:val="003D7A5A"/>
    <w:rsid w:val="003E4F45"/>
    <w:rsid w:val="003E5EFA"/>
    <w:rsid w:val="003F4B45"/>
    <w:rsid w:val="00407884"/>
    <w:rsid w:val="00407A05"/>
    <w:rsid w:val="004152B7"/>
    <w:rsid w:val="004201DF"/>
    <w:rsid w:val="0043420F"/>
    <w:rsid w:val="00436F41"/>
    <w:rsid w:val="004440C5"/>
    <w:rsid w:val="00446D58"/>
    <w:rsid w:val="00451FDB"/>
    <w:rsid w:val="004564A6"/>
    <w:rsid w:val="004711FA"/>
    <w:rsid w:val="00482150"/>
    <w:rsid w:val="00482E91"/>
    <w:rsid w:val="004A2A53"/>
    <w:rsid w:val="004A3491"/>
    <w:rsid w:val="004A43F1"/>
    <w:rsid w:val="004C66DB"/>
    <w:rsid w:val="004F050F"/>
    <w:rsid w:val="004F7717"/>
    <w:rsid w:val="00511688"/>
    <w:rsid w:val="00520DCF"/>
    <w:rsid w:val="00550716"/>
    <w:rsid w:val="0055193B"/>
    <w:rsid w:val="00561E91"/>
    <w:rsid w:val="00575FFC"/>
    <w:rsid w:val="005829B5"/>
    <w:rsid w:val="00587733"/>
    <w:rsid w:val="005B5BEC"/>
    <w:rsid w:val="005C142A"/>
    <w:rsid w:val="005C4B48"/>
    <w:rsid w:val="005D42EF"/>
    <w:rsid w:val="005D6E87"/>
    <w:rsid w:val="005F616B"/>
    <w:rsid w:val="00612C22"/>
    <w:rsid w:val="00625BEE"/>
    <w:rsid w:val="006301D1"/>
    <w:rsid w:val="006307AE"/>
    <w:rsid w:val="00675ACD"/>
    <w:rsid w:val="00681711"/>
    <w:rsid w:val="00684849"/>
    <w:rsid w:val="006977BB"/>
    <w:rsid w:val="006A6366"/>
    <w:rsid w:val="006A792B"/>
    <w:rsid w:val="006C5BA2"/>
    <w:rsid w:val="006C7E5F"/>
    <w:rsid w:val="006E2B34"/>
    <w:rsid w:val="006F5A71"/>
    <w:rsid w:val="0071386B"/>
    <w:rsid w:val="007159A9"/>
    <w:rsid w:val="007243E3"/>
    <w:rsid w:val="0072633F"/>
    <w:rsid w:val="007335BA"/>
    <w:rsid w:val="0073417B"/>
    <w:rsid w:val="0075235B"/>
    <w:rsid w:val="00755B11"/>
    <w:rsid w:val="007579D5"/>
    <w:rsid w:val="007743C6"/>
    <w:rsid w:val="00781B9D"/>
    <w:rsid w:val="00794C7B"/>
    <w:rsid w:val="00794D56"/>
    <w:rsid w:val="007A003A"/>
    <w:rsid w:val="007C1133"/>
    <w:rsid w:val="007E7F62"/>
    <w:rsid w:val="008045C5"/>
    <w:rsid w:val="008144E4"/>
    <w:rsid w:val="00817756"/>
    <w:rsid w:val="008223E0"/>
    <w:rsid w:val="0082513A"/>
    <w:rsid w:val="00844FC1"/>
    <w:rsid w:val="008454E0"/>
    <w:rsid w:val="00851F20"/>
    <w:rsid w:val="00860613"/>
    <w:rsid w:val="00890AB3"/>
    <w:rsid w:val="0089361F"/>
    <w:rsid w:val="00894141"/>
    <w:rsid w:val="008A7B7B"/>
    <w:rsid w:val="008B5CD1"/>
    <w:rsid w:val="008C19BC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60CE0"/>
    <w:rsid w:val="0097623E"/>
    <w:rsid w:val="0097672B"/>
    <w:rsid w:val="009A4474"/>
    <w:rsid w:val="009B4DBF"/>
    <w:rsid w:val="009C0F63"/>
    <w:rsid w:val="009C2030"/>
    <w:rsid w:val="009C7EF5"/>
    <w:rsid w:val="009D0267"/>
    <w:rsid w:val="009E7AA2"/>
    <w:rsid w:val="00A11730"/>
    <w:rsid w:val="00A22349"/>
    <w:rsid w:val="00A26137"/>
    <w:rsid w:val="00A428F1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60C2"/>
    <w:rsid w:val="00B75ED8"/>
    <w:rsid w:val="00B807AF"/>
    <w:rsid w:val="00B807CE"/>
    <w:rsid w:val="00B829E1"/>
    <w:rsid w:val="00B9540B"/>
    <w:rsid w:val="00BA1B23"/>
    <w:rsid w:val="00BB2042"/>
    <w:rsid w:val="00BB291C"/>
    <w:rsid w:val="00BE2631"/>
    <w:rsid w:val="00BE6F61"/>
    <w:rsid w:val="00BF6A7B"/>
    <w:rsid w:val="00BF75F7"/>
    <w:rsid w:val="00C04923"/>
    <w:rsid w:val="00C07B0D"/>
    <w:rsid w:val="00C118BE"/>
    <w:rsid w:val="00C14D2F"/>
    <w:rsid w:val="00C20D2C"/>
    <w:rsid w:val="00C27841"/>
    <w:rsid w:val="00C3340B"/>
    <w:rsid w:val="00C50883"/>
    <w:rsid w:val="00C56CE8"/>
    <w:rsid w:val="00C61462"/>
    <w:rsid w:val="00C80B2D"/>
    <w:rsid w:val="00C93473"/>
    <w:rsid w:val="00CB2AE8"/>
    <w:rsid w:val="00CB3EBD"/>
    <w:rsid w:val="00CC126F"/>
    <w:rsid w:val="00CD1C66"/>
    <w:rsid w:val="00CD25A9"/>
    <w:rsid w:val="00CD335E"/>
    <w:rsid w:val="00CE068D"/>
    <w:rsid w:val="00CF26CD"/>
    <w:rsid w:val="00CF4758"/>
    <w:rsid w:val="00CF5242"/>
    <w:rsid w:val="00D061DC"/>
    <w:rsid w:val="00D152F9"/>
    <w:rsid w:val="00D443FD"/>
    <w:rsid w:val="00D624B2"/>
    <w:rsid w:val="00D71F01"/>
    <w:rsid w:val="00D74D34"/>
    <w:rsid w:val="00DA4478"/>
    <w:rsid w:val="00DB00A8"/>
    <w:rsid w:val="00DB2CA1"/>
    <w:rsid w:val="00DC2F99"/>
    <w:rsid w:val="00DC36BB"/>
    <w:rsid w:val="00DD321C"/>
    <w:rsid w:val="00E238BE"/>
    <w:rsid w:val="00E31D4E"/>
    <w:rsid w:val="00E366F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0460"/>
    <w:rsid w:val="00ED3C1B"/>
    <w:rsid w:val="00ED576D"/>
    <w:rsid w:val="00EE29C9"/>
    <w:rsid w:val="00EF1484"/>
    <w:rsid w:val="00F03461"/>
    <w:rsid w:val="00F26A56"/>
    <w:rsid w:val="00F4235D"/>
    <w:rsid w:val="00F42D50"/>
    <w:rsid w:val="00F52812"/>
    <w:rsid w:val="00F7766C"/>
    <w:rsid w:val="00F80FDA"/>
    <w:rsid w:val="00F82076"/>
    <w:rsid w:val="00F82A36"/>
    <w:rsid w:val="00F86F3C"/>
    <w:rsid w:val="00FC38EE"/>
    <w:rsid w:val="00FC62CB"/>
    <w:rsid w:val="00FD5ED4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ddd"/>
    </o:shapedefaults>
    <o:shapelayout v:ext="edit">
      <o:idmap v:ext="edit" data="1"/>
    </o:shapelayout>
  </w:shapeDefaults>
  <w:decimalSymbol w:val=","/>
  <w:listSeparator w:val=";"/>
  <w14:docId w14:val="5F9D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rsid w:val="00B460C2"/>
    <w:rPr>
      <w:color w:val="auto"/>
      <w:u w:val="none"/>
    </w:rPr>
  </w:style>
  <w:style w:type="character" w:styleId="Hyperlink">
    <w:name w:val="Hyperlink"/>
    <w:aliases w:val="Hyperlink IKNL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semiHidden/>
    <w:rsid w:val="005D42EF"/>
    <w:rPr>
      <w:vertAlign w:val="superscript"/>
    </w:rPr>
  </w:style>
  <w:style w:type="character" w:styleId="HTMLCode">
    <w:name w:val="HTML Cod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EF"/>
    <w:rPr>
      <w:i/>
      <w:iCs/>
    </w:rPr>
  </w:style>
  <w:style w:type="character" w:styleId="HTMLVariable">
    <w:name w:val="HTML Variabl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semiHidden/>
    <w:rsid w:val="005D42EF"/>
    <w:rPr>
      <w:i/>
      <w:iCs/>
    </w:rPr>
  </w:style>
  <w:style w:type="character" w:styleId="HTML-schrijfmachine">
    <w:name w:val="HTML Typewriter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A26137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C2784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rsid w:val="00B460C2"/>
    <w:rPr>
      <w:color w:val="auto"/>
      <w:u w:val="none"/>
    </w:rPr>
  </w:style>
  <w:style w:type="character" w:styleId="Hyperlink">
    <w:name w:val="Hyperlink"/>
    <w:aliases w:val="Hyperlink IKNL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semiHidden/>
    <w:rsid w:val="005D42EF"/>
    <w:rPr>
      <w:vertAlign w:val="superscript"/>
    </w:rPr>
  </w:style>
  <w:style w:type="character" w:styleId="HTMLCode">
    <w:name w:val="HTML Cod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EF"/>
    <w:rPr>
      <w:i/>
      <w:iCs/>
    </w:rPr>
  </w:style>
  <w:style w:type="character" w:styleId="HTMLVariable">
    <w:name w:val="HTML Variabl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semiHidden/>
    <w:rsid w:val="005D42EF"/>
    <w:rPr>
      <w:i/>
      <w:iCs/>
    </w:rPr>
  </w:style>
  <w:style w:type="character" w:styleId="HTML-schrijfmachine">
    <w:name w:val="HTML Typewriter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A26137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C2784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iknl.nl/over-iknl/contact/utrech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Agenda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0605524B574C81F32A57DC52B113" ma:contentTypeVersion="3" ma:contentTypeDescription="Een nieuw document maken." ma:contentTypeScope="" ma:versionID="671067aed9ade079f164d5ea3ea306cf">
  <xsd:schema xmlns:xsd="http://www.w3.org/2001/XMLSchema" xmlns:xs="http://www.w3.org/2001/XMLSchema" xmlns:p="http://schemas.microsoft.com/office/2006/metadata/properties" xmlns:ns2="bb09c4c5-08f6-44bf-a9a7-1513c2f35b24" targetNamespace="http://schemas.microsoft.com/office/2006/metadata/properties" ma:root="true" ma:fieldsID="ceed27524fc31838e69f0ce86100981a" ns2:_="">
    <xsd:import namespace="bb09c4c5-08f6-44bf-a9a7-1513c2f35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c4c5-08f6-44bf-a9a7-1513c2f35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6127D-A645-4244-9BAE-597885970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c4c5-08f6-44bf-a9a7-1513c2f35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D12C7-D387-4CC6-B041-CF2D41F39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D34A2-489D-4EDC-BE5A-E89F6B851E75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b09c4c5-08f6-44bf-a9a7-1513c2f35b24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IKNL.dotx</Template>
  <TotalTime>0</TotalTime>
  <Pages>1</Pages>
  <Words>86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Koene</dc:creator>
  <dc:description>Sjabloonversie 1.0 - 1 februari 2010_x000d_
Lay-out: Weijsters &amp; Kooij_x000d_
Sjablonen: www.joulesunlimited.nl</dc:description>
  <cp:lastModifiedBy>Anne-Miek de Kleijn</cp:lastModifiedBy>
  <cp:revision>2</cp:revision>
  <cp:lastPrinted>2017-10-23T15:07:00Z</cp:lastPrinted>
  <dcterms:created xsi:type="dcterms:W3CDTF">2018-02-21T09:56:00Z</dcterms:created>
  <dcterms:modified xsi:type="dcterms:W3CDTF">2018-02-21T09:56:00Z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0x010100A0BE0605524B574C81F32A57DC52B113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</Properties>
</file>